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B963C" w14:textId="77777777" w:rsidR="006D0C2D" w:rsidRDefault="006D0C2D" w:rsidP="006D0C2D">
      <w:pPr>
        <w:tabs>
          <w:tab w:val="left" w:pos="3960"/>
        </w:tabs>
        <w:spacing w:before="240" w:after="120"/>
        <w:ind w:right="-202"/>
        <w:jc w:val="center"/>
        <w:rPr>
          <w:rFonts w:ascii="Century Gothic" w:hAnsi="Century Gothic"/>
          <w:b/>
          <w:color w:val="000000"/>
          <w:sz w:val="28"/>
          <w:szCs w:val="28"/>
        </w:rPr>
      </w:pPr>
    </w:p>
    <w:p w14:paraId="6BF9CA3C" w14:textId="77AD6D6B" w:rsidR="006D0C2D" w:rsidRPr="005844C0" w:rsidRDefault="006D0C2D" w:rsidP="006D0C2D">
      <w:pPr>
        <w:tabs>
          <w:tab w:val="left" w:pos="3960"/>
          <w:tab w:val="left" w:pos="8789"/>
        </w:tabs>
        <w:spacing w:before="240" w:after="120"/>
        <w:ind w:right="-202"/>
        <w:jc w:val="center"/>
        <w:rPr>
          <w:rFonts w:ascii="Century Gothic" w:hAnsi="Century Gothic"/>
          <w:b/>
          <w:color w:val="000000"/>
          <w:sz w:val="28"/>
          <w:szCs w:val="28"/>
        </w:rPr>
      </w:pPr>
      <w:r>
        <w:rPr>
          <w:rFonts w:ascii="Century Gothic" w:hAnsi="Century Gothic"/>
          <w:b/>
          <w:color w:val="000000"/>
          <w:sz w:val="28"/>
          <w:szCs w:val="28"/>
        </w:rPr>
        <w:t>Fiche synthétique pour la soumission d'un</w:t>
      </w:r>
      <w:r w:rsidRPr="005844C0">
        <w:rPr>
          <w:rFonts w:ascii="Century Gothic" w:hAnsi="Century Gothic"/>
          <w:b/>
          <w:color w:val="000000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0000"/>
          <w:sz w:val="28"/>
          <w:szCs w:val="28"/>
        </w:rPr>
        <w:t xml:space="preserve">programme d’usage compassionnel (CUP) ou d’un programme médical d’urgence (MNP) </w:t>
      </w:r>
      <w:r w:rsidRPr="005844C0">
        <w:rPr>
          <w:rFonts w:ascii="Century Gothic" w:hAnsi="Century Gothic"/>
          <w:b/>
          <w:color w:val="000000"/>
          <w:sz w:val="28"/>
          <w:szCs w:val="28"/>
        </w:rPr>
        <w:t>au CNER</w:t>
      </w:r>
    </w:p>
    <w:p w14:paraId="68D060F9" w14:textId="77777777" w:rsidR="006D0C2D" w:rsidRDefault="006D0C2D" w:rsidP="006D0C2D">
      <w:pPr>
        <w:ind w:right="-208"/>
        <w:rPr>
          <w:rFonts w:ascii="Century Gothic" w:hAnsi="Century Gothic"/>
          <w:i/>
          <w:color w:val="FF0000"/>
          <w:sz w:val="20"/>
        </w:rPr>
      </w:pPr>
    </w:p>
    <w:p w14:paraId="1D250FFE" w14:textId="77777777" w:rsidR="006D0C2D" w:rsidRPr="006D0C2D" w:rsidRDefault="006D0C2D" w:rsidP="006D0C2D">
      <w:pPr>
        <w:ind w:right="-208"/>
        <w:jc w:val="center"/>
        <w:rPr>
          <w:rFonts w:ascii="Century Gothic" w:hAnsi="Century Gothic"/>
          <w:b/>
          <w:outline/>
          <w:color w:val="000000"/>
          <w:sz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E34D74" w14:textId="77777777" w:rsidR="006D0C2D" w:rsidRPr="006D0C2D" w:rsidRDefault="006D0C2D" w:rsidP="006D0C2D">
      <w:pPr>
        <w:ind w:right="-208"/>
        <w:jc w:val="center"/>
        <w:rPr>
          <w:rFonts w:ascii="Century Gothic" w:hAnsi="Century Gothic"/>
          <w:b/>
          <w:outline/>
          <w:color w:val="000000"/>
          <w:sz w:val="1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1F2E3C" w14:textId="77777777" w:rsidR="006D0C2D" w:rsidRPr="006D0C2D" w:rsidRDefault="006D0C2D" w:rsidP="006D0C2D">
      <w:pPr>
        <w:ind w:right="-208"/>
        <w:rPr>
          <w:rFonts w:ascii="Century Gothic" w:hAnsi="Century Gothic"/>
          <w:b/>
          <w:outline/>
          <w:color w:val="0000FF"/>
          <w:sz w:val="28"/>
          <w:szCs w:val="28"/>
          <w:u w:val="single"/>
          <w14:textOutline w14:w="9525" w14:cap="flat" w14:cmpd="sng" w14:algn="ctr">
            <w14:solidFill>
              <w14:srgbClr w14:val="0000FF"/>
            </w14:solidFill>
            <w14:prstDash w14:val="solid"/>
            <w14:round/>
          </w14:textOutline>
          <w14:textFill>
            <w14:noFill/>
          </w14:textFill>
        </w:rPr>
      </w:pPr>
      <w:r w:rsidRPr="0017028E">
        <w:rPr>
          <w:rFonts w:ascii="Century Gothic" w:hAnsi="Century Gothic"/>
          <w:sz w:val="28"/>
          <w:szCs w:val="28"/>
        </w:rPr>
        <w:t xml:space="preserve">Intitulé </w:t>
      </w:r>
      <w:r>
        <w:rPr>
          <w:rFonts w:ascii="Century Gothic" w:hAnsi="Century Gothic"/>
          <w:sz w:val="28"/>
          <w:szCs w:val="28"/>
        </w:rPr>
        <w:t>du programme</w:t>
      </w:r>
      <w:r w:rsidRPr="008608A9">
        <w:rPr>
          <w:rFonts w:ascii="Century Gothic" w:hAnsi="Century Gothic"/>
          <w:b/>
          <w:sz w:val="28"/>
          <w:szCs w:val="28"/>
        </w:rPr>
        <w:t xml:space="preserve"> : </w:t>
      </w:r>
      <w:r w:rsidRPr="0017028E">
        <w:rPr>
          <w:rFonts w:ascii="Century Gothic" w:hAnsi="Century Gothic"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17028E">
        <w:rPr>
          <w:rFonts w:ascii="Century Gothic" w:hAnsi="Century Gothic"/>
          <w:sz w:val="28"/>
          <w:szCs w:val="28"/>
        </w:rPr>
        <w:instrText xml:space="preserve"> FORMTEXT </w:instrText>
      </w:r>
      <w:r w:rsidRPr="0017028E">
        <w:rPr>
          <w:rFonts w:ascii="Century Gothic" w:hAnsi="Century Gothic"/>
          <w:sz w:val="28"/>
          <w:szCs w:val="28"/>
        </w:rPr>
      </w:r>
      <w:r w:rsidRPr="0017028E">
        <w:rPr>
          <w:rFonts w:ascii="Century Gothic" w:hAnsi="Century Gothic"/>
          <w:sz w:val="28"/>
          <w:szCs w:val="28"/>
        </w:rPr>
        <w:fldChar w:fldCharType="separate"/>
      </w:r>
      <w:r w:rsidRPr="0017028E">
        <w:rPr>
          <w:rFonts w:ascii="Tahoma" w:hAnsi="Tahoma"/>
          <w:sz w:val="28"/>
          <w:szCs w:val="28"/>
        </w:rPr>
        <w:t> </w:t>
      </w:r>
      <w:r w:rsidRPr="0017028E">
        <w:rPr>
          <w:rFonts w:ascii="Tahoma" w:hAnsi="Tahoma"/>
          <w:sz w:val="28"/>
          <w:szCs w:val="28"/>
        </w:rPr>
        <w:t> </w:t>
      </w:r>
      <w:r w:rsidRPr="0017028E">
        <w:rPr>
          <w:rFonts w:ascii="Tahoma" w:hAnsi="Tahoma"/>
          <w:sz w:val="28"/>
          <w:szCs w:val="28"/>
        </w:rPr>
        <w:t> </w:t>
      </w:r>
      <w:r w:rsidRPr="0017028E">
        <w:rPr>
          <w:rFonts w:ascii="Tahoma" w:hAnsi="Tahoma"/>
          <w:sz w:val="28"/>
          <w:szCs w:val="28"/>
        </w:rPr>
        <w:t> </w:t>
      </w:r>
      <w:r w:rsidRPr="0017028E">
        <w:rPr>
          <w:rFonts w:ascii="Tahoma" w:hAnsi="Tahoma"/>
          <w:sz w:val="28"/>
          <w:szCs w:val="28"/>
        </w:rPr>
        <w:t> </w:t>
      </w:r>
      <w:r w:rsidRPr="0017028E">
        <w:rPr>
          <w:rFonts w:ascii="Century Gothic" w:hAnsi="Century Gothic"/>
          <w:sz w:val="28"/>
          <w:szCs w:val="28"/>
        </w:rPr>
        <w:fldChar w:fldCharType="end"/>
      </w:r>
      <w:bookmarkEnd w:id="1"/>
    </w:p>
    <w:p w14:paraId="5F3D9E7E" w14:textId="77777777" w:rsidR="006D0C2D" w:rsidRDefault="006D0C2D" w:rsidP="006D0C2D">
      <w:pPr>
        <w:ind w:right="-208"/>
        <w:rPr>
          <w:rFonts w:ascii="Century Gothic" w:hAnsi="Century Gothic"/>
          <w:sz w:val="22"/>
        </w:rPr>
      </w:pPr>
    </w:p>
    <w:p w14:paraId="59F63AC9" w14:textId="77777777" w:rsidR="006D0C2D" w:rsidRDefault="006D0C2D" w:rsidP="006D0C2D">
      <w:pPr>
        <w:ind w:right="-208"/>
        <w:rPr>
          <w:rFonts w:ascii="Century Gothic" w:hAnsi="Century Gothic"/>
          <w:sz w:val="22"/>
        </w:rPr>
      </w:pPr>
    </w:p>
    <w:p w14:paraId="563A2A41" w14:textId="77777777" w:rsidR="006D0C2D" w:rsidRDefault="006D0C2D" w:rsidP="006D0C2D">
      <w:pPr>
        <w:ind w:right="-20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Référence protocole (si applicable): </w:t>
      </w:r>
      <w:r w:rsidRPr="0017028E">
        <w:rPr>
          <w:rFonts w:ascii="Century Gothic" w:hAnsi="Century Gothic"/>
          <w:sz w:val="28"/>
          <w:szCs w:val="28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7028E">
        <w:rPr>
          <w:rFonts w:ascii="Century Gothic" w:hAnsi="Century Gothic"/>
          <w:sz w:val="28"/>
          <w:szCs w:val="28"/>
        </w:rPr>
        <w:instrText xml:space="preserve"> FORMTEXT </w:instrText>
      </w:r>
      <w:r w:rsidRPr="0017028E">
        <w:rPr>
          <w:rFonts w:ascii="Century Gothic" w:hAnsi="Century Gothic"/>
          <w:sz w:val="28"/>
          <w:szCs w:val="28"/>
        </w:rPr>
      </w:r>
      <w:r w:rsidRPr="0017028E">
        <w:rPr>
          <w:rFonts w:ascii="Century Gothic" w:hAnsi="Century Gothic"/>
          <w:sz w:val="28"/>
          <w:szCs w:val="28"/>
        </w:rPr>
        <w:fldChar w:fldCharType="separate"/>
      </w:r>
      <w:r w:rsidRPr="0017028E">
        <w:rPr>
          <w:rFonts w:ascii="Tahoma" w:hAnsi="Tahoma"/>
          <w:sz w:val="28"/>
          <w:szCs w:val="28"/>
        </w:rPr>
        <w:t> </w:t>
      </w:r>
      <w:r w:rsidRPr="0017028E">
        <w:rPr>
          <w:rFonts w:ascii="Tahoma" w:hAnsi="Tahoma"/>
          <w:sz w:val="28"/>
          <w:szCs w:val="28"/>
        </w:rPr>
        <w:t> </w:t>
      </w:r>
      <w:r w:rsidRPr="0017028E">
        <w:rPr>
          <w:rFonts w:ascii="Tahoma" w:hAnsi="Tahoma"/>
          <w:sz w:val="28"/>
          <w:szCs w:val="28"/>
        </w:rPr>
        <w:t> </w:t>
      </w:r>
      <w:r w:rsidRPr="0017028E">
        <w:rPr>
          <w:rFonts w:ascii="Tahoma" w:hAnsi="Tahoma"/>
          <w:sz w:val="28"/>
          <w:szCs w:val="28"/>
        </w:rPr>
        <w:t> </w:t>
      </w:r>
      <w:r w:rsidRPr="0017028E">
        <w:rPr>
          <w:rFonts w:ascii="Tahoma" w:hAnsi="Tahoma"/>
          <w:sz w:val="28"/>
          <w:szCs w:val="28"/>
        </w:rPr>
        <w:t> </w:t>
      </w:r>
      <w:r w:rsidRPr="0017028E">
        <w:rPr>
          <w:rFonts w:ascii="Century Gothic" w:hAnsi="Century Gothic"/>
          <w:sz w:val="28"/>
          <w:szCs w:val="28"/>
        </w:rPr>
        <w:fldChar w:fldCharType="end"/>
      </w:r>
    </w:p>
    <w:p w14:paraId="1073D569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</w:p>
    <w:p w14:paraId="46CECFCC" w14:textId="77777777" w:rsidR="006D0C2D" w:rsidRDefault="006D0C2D" w:rsidP="006D0C2D">
      <w:pPr>
        <w:ind w:right="-208"/>
        <w:rPr>
          <w:rFonts w:ascii="Century Gothic" w:hAnsi="Century Gothic"/>
          <w:sz w:val="22"/>
        </w:rPr>
      </w:pPr>
    </w:p>
    <w:p w14:paraId="070696DC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Domaine du programme </w:t>
      </w:r>
      <w:r w:rsidRPr="00E0171A">
        <w:rPr>
          <w:rFonts w:ascii="Century Gothic" w:hAnsi="Century Gothic"/>
          <w:sz w:val="22"/>
        </w:rPr>
        <w:t>:</w:t>
      </w:r>
      <w:r>
        <w:rPr>
          <w:rFonts w:ascii="Century Gothic" w:hAnsi="Century Gothic"/>
          <w:sz w:val="22"/>
        </w:rPr>
        <w:t xml:space="preserve"> </w:t>
      </w:r>
      <w:r w:rsidRPr="00E0171A">
        <w:rPr>
          <w:rFonts w:ascii="Century Gothic" w:hAnsi="Century Gothic"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E0171A">
        <w:rPr>
          <w:rFonts w:ascii="Century Gothic" w:hAnsi="Century Gothic"/>
          <w:sz w:val="22"/>
        </w:rPr>
        <w:instrText xml:space="preserve"> FORMTEXT </w:instrText>
      </w:r>
      <w:r w:rsidRPr="00E0171A">
        <w:rPr>
          <w:rFonts w:ascii="Century Gothic" w:hAnsi="Century Gothic"/>
          <w:sz w:val="22"/>
        </w:rPr>
      </w:r>
      <w:r w:rsidRPr="00E0171A">
        <w:rPr>
          <w:rFonts w:ascii="Century Gothic" w:hAnsi="Century Gothic"/>
          <w:sz w:val="22"/>
        </w:rPr>
        <w:fldChar w:fldCharType="separate"/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Century Gothic" w:hAnsi="Century Gothic"/>
          <w:sz w:val="22"/>
        </w:rPr>
        <w:fldChar w:fldCharType="end"/>
      </w:r>
    </w:p>
    <w:p w14:paraId="22D62FEB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(p.ex. oncologie, immunologie, ….)</w:t>
      </w:r>
    </w:p>
    <w:p w14:paraId="0DF9147B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</w:p>
    <w:p w14:paraId="27935873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Médecin(s) coordinateur(s) du programme au Luxembourg</w:t>
      </w:r>
      <w:r w:rsidRPr="00E0171A">
        <w:rPr>
          <w:rFonts w:ascii="Century Gothic" w:hAnsi="Century Gothic"/>
          <w:sz w:val="22"/>
        </w:rPr>
        <w:t xml:space="preserve"> :</w:t>
      </w:r>
      <w:r>
        <w:rPr>
          <w:rFonts w:ascii="Century Gothic" w:hAnsi="Century Gothic"/>
          <w:sz w:val="22"/>
        </w:rPr>
        <w:t xml:space="preserve"> </w:t>
      </w:r>
      <w:r w:rsidRPr="00E0171A">
        <w:rPr>
          <w:rFonts w:ascii="Century Gothic" w:hAnsi="Century Gothic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E0171A">
        <w:rPr>
          <w:rFonts w:ascii="Century Gothic" w:hAnsi="Century Gothic"/>
          <w:sz w:val="22"/>
        </w:rPr>
        <w:instrText xml:space="preserve"> FORMTEXT </w:instrText>
      </w:r>
      <w:r w:rsidRPr="00E0171A">
        <w:rPr>
          <w:rFonts w:ascii="Century Gothic" w:hAnsi="Century Gothic"/>
          <w:sz w:val="22"/>
        </w:rPr>
      </w:r>
      <w:r w:rsidRPr="00E0171A">
        <w:rPr>
          <w:rFonts w:ascii="Century Gothic" w:hAnsi="Century Gothic"/>
          <w:sz w:val="22"/>
        </w:rPr>
        <w:fldChar w:fldCharType="separate"/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Century Gothic" w:hAnsi="Century Gothic"/>
          <w:sz w:val="22"/>
        </w:rPr>
        <w:fldChar w:fldCharType="end"/>
      </w:r>
      <w:bookmarkEnd w:id="2"/>
      <w:r w:rsidRPr="00E0171A">
        <w:rPr>
          <w:rFonts w:ascii="Century Gothic" w:hAnsi="Century Gothic"/>
          <w:sz w:val="22"/>
        </w:rPr>
        <w:tab/>
      </w:r>
      <w:r w:rsidRPr="00E0171A">
        <w:rPr>
          <w:rFonts w:ascii="Century Gothic" w:hAnsi="Century Gothic"/>
          <w:sz w:val="22"/>
        </w:rPr>
        <w:tab/>
      </w:r>
    </w:p>
    <w:p w14:paraId="5AB4FC3B" w14:textId="77777777" w:rsidR="006D0C2D" w:rsidRDefault="006D0C2D" w:rsidP="006D0C2D">
      <w:pPr>
        <w:ind w:right="-20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Nombre de médecins et institutions concernés par ce programme au Luxembourg : </w:t>
      </w:r>
      <w:r w:rsidRPr="00E0171A">
        <w:rPr>
          <w:rFonts w:ascii="Century Gothic" w:hAnsi="Century Gothic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0171A">
        <w:rPr>
          <w:rFonts w:ascii="Century Gothic" w:hAnsi="Century Gothic"/>
          <w:sz w:val="22"/>
        </w:rPr>
        <w:instrText xml:space="preserve"> FORMTEXT </w:instrText>
      </w:r>
      <w:r w:rsidRPr="00E0171A">
        <w:rPr>
          <w:rFonts w:ascii="Century Gothic" w:hAnsi="Century Gothic"/>
          <w:sz w:val="22"/>
        </w:rPr>
      </w:r>
      <w:r w:rsidRPr="00E0171A">
        <w:rPr>
          <w:rFonts w:ascii="Century Gothic" w:hAnsi="Century Gothic"/>
          <w:sz w:val="22"/>
        </w:rPr>
        <w:fldChar w:fldCharType="separate"/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Century Gothic" w:hAnsi="Century Gothic"/>
          <w:sz w:val="22"/>
        </w:rPr>
        <w:fldChar w:fldCharType="end"/>
      </w:r>
    </w:p>
    <w:p w14:paraId="6C3D5612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</w:p>
    <w:p w14:paraId="081BED4C" w14:textId="77777777" w:rsidR="006D0C2D" w:rsidRPr="006D0C2D" w:rsidRDefault="006D0C2D" w:rsidP="006D0C2D">
      <w:pPr>
        <w:ind w:right="-208"/>
        <w:rPr>
          <w:rFonts w:ascii="Century Gothic" w:hAnsi="Century Gothic"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entury Gothic" w:hAnsi="Century Gothic"/>
          <w:sz w:val="22"/>
          <w:szCs w:val="22"/>
        </w:rPr>
        <w:t xml:space="preserve">Firme associée  </w:t>
      </w:r>
      <w:r w:rsidRPr="00E0171A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Pr="00E0171A">
        <w:rPr>
          <w:rFonts w:ascii="Century Gothic" w:hAnsi="Century Gothic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0171A">
        <w:rPr>
          <w:rFonts w:ascii="Century Gothic" w:hAnsi="Century Gothic"/>
          <w:sz w:val="22"/>
        </w:rPr>
        <w:instrText xml:space="preserve"> FORMTEXT </w:instrText>
      </w:r>
      <w:r w:rsidRPr="00E0171A">
        <w:rPr>
          <w:rFonts w:ascii="Century Gothic" w:hAnsi="Century Gothic"/>
          <w:sz w:val="22"/>
        </w:rPr>
      </w:r>
      <w:r w:rsidRPr="00E0171A">
        <w:rPr>
          <w:rFonts w:ascii="Century Gothic" w:hAnsi="Century Gothic"/>
          <w:sz w:val="22"/>
        </w:rPr>
        <w:fldChar w:fldCharType="separate"/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Century Gothic" w:hAnsi="Century Gothic"/>
          <w:sz w:val="22"/>
        </w:rPr>
        <w:fldChar w:fldCharType="end"/>
      </w:r>
      <w:r w:rsidRPr="00E0171A">
        <w:rPr>
          <w:rFonts w:ascii="Century Gothic" w:hAnsi="Century Gothic"/>
          <w:sz w:val="22"/>
          <w:szCs w:val="22"/>
        </w:rPr>
        <w:tab/>
      </w:r>
      <w:r w:rsidRPr="00E0171A">
        <w:rPr>
          <w:rFonts w:ascii="Century Gothic" w:hAnsi="Century Gothic"/>
          <w:sz w:val="22"/>
          <w:szCs w:val="22"/>
        </w:rPr>
        <w:tab/>
      </w:r>
    </w:p>
    <w:p w14:paraId="326B40B8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</w:p>
    <w:p w14:paraId="579EB0F4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</w:p>
    <w:p w14:paraId="7DF75FDF" w14:textId="77777777" w:rsidR="006D0C2D" w:rsidRPr="006D0C2D" w:rsidRDefault="006D0C2D" w:rsidP="006D0C2D">
      <w:pPr>
        <w:ind w:right="-208"/>
        <w:rPr>
          <w:rFonts w:ascii="Century Gothic" w:hAnsi="Century Gothic"/>
          <w:outline/>
          <w:color w:val="000000"/>
          <w:sz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entury Gothic" w:hAnsi="Century Gothic"/>
          <w:sz w:val="22"/>
          <w:szCs w:val="22"/>
        </w:rPr>
        <w:t xml:space="preserve">Date de début prévue </w:t>
      </w:r>
      <w:r w:rsidRPr="00E0171A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</w:t>
      </w:r>
      <w:r w:rsidRPr="00E0171A">
        <w:rPr>
          <w:rFonts w:ascii="Century Gothic" w:hAnsi="Century Gothic"/>
          <w:sz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E0171A">
        <w:rPr>
          <w:rFonts w:ascii="Century Gothic" w:hAnsi="Century Gothic"/>
          <w:sz w:val="22"/>
        </w:rPr>
        <w:instrText xml:space="preserve"> FORMTEXT </w:instrText>
      </w:r>
      <w:r w:rsidRPr="00E0171A">
        <w:rPr>
          <w:rFonts w:ascii="Century Gothic" w:hAnsi="Century Gothic"/>
          <w:sz w:val="22"/>
        </w:rPr>
      </w:r>
      <w:r w:rsidRPr="00E0171A">
        <w:rPr>
          <w:rFonts w:ascii="Century Gothic" w:hAnsi="Century Gothic"/>
          <w:sz w:val="22"/>
        </w:rPr>
        <w:fldChar w:fldCharType="separate"/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Century Gothic" w:hAnsi="Century Gothic"/>
          <w:sz w:val="22"/>
        </w:rPr>
        <w:fldChar w:fldCharType="end"/>
      </w:r>
      <w:r w:rsidRPr="00E0171A">
        <w:rPr>
          <w:rFonts w:ascii="Century Gothic" w:hAnsi="Century Gothic"/>
          <w:sz w:val="22"/>
          <w:szCs w:val="22"/>
        </w:rPr>
        <w:tab/>
      </w:r>
      <w:r w:rsidRPr="00E0171A">
        <w:rPr>
          <w:rFonts w:ascii="Century Gothic" w:hAnsi="Century Gothic"/>
          <w:sz w:val="22"/>
          <w:szCs w:val="22"/>
        </w:rPr>
        <w:tab/>
        <w:t xml:space="preserve"> </w:t>
      </w:r>
      <w:r>
        <w:rPr>
          <w:rFonts w:ascii="Century Gothic" w:hAnsi="Century Gothic"/>
          <w:sz w:val="22"/>
          <w:szCs w:val="22"/>
        </w:rPr>
        <w:t xml:space="preserve">Date de fin prévue : </w:t>
      </w:r>
      <w:r w:rsidRPr="00E0171A">
        <w:rPr>
          <w:rFonts w:ascii="Century Gothic" w:hAnsi="Century Gothic"/>
          <w:sz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E0171A">
        <w:rPr>
          <w:rFonts w:ascii="Century Gothic" w:hAnsi="Century Gothic"/>
          <w:sz w:val="22"/>
        </w:rPr>
        <w:instrText xml:space="preserve"> FORMTEXT </w:instrText>
      </w:r>
      <w:r w:rsidRPr="00E0171A">
        <w:rPr>
          <w:rFonts w:ascii="Century Gothic" w:hAnsi="Century Gothic"/>
          <w:sz w:val="22"/>
        </w:rPr>
      </w:r>
      <w:r w:rsidRPr="00E0171A">
        <w:rPr>
          <w:rFonts w:ascii="Century Gothic" w:hAnsi="Century Gothic"/>
          <w:sz w:val="22"/>
        </w:rPr>
        <w:fldChar w:fldCharType="separate"/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Century Gothic" w:hAnsi="Century Gothic"/>
          <w:sz w:val="22"/>
        </w:rPr>
        <w:fldChar w:fldCharType="end"/>
      </w:r>
    </w:p>
    <w:p w14:paraId="1625E90C" w14:textId="77777777" w:rsidR="006D0C2D" w:rsidRDefault="006D0C2D" w:rsidP="006D0C2D">
      <w:pPr>
        <w:ind w:right="-208"/>
        <w:rPr>
          <w:rFonts w:ascii="Century Gothic" w:hAnsi="Century Gothic"/>
          <w:sz w:val="22"/>
        </w:rPr>
      </w:pPr>
    </w:p>
    <w:p w14:paraId="476A2EBA" w14:textId="75BB4654" w:rsidR="006D0C2D" w:rsidRDefault="006D0C2D" w:rsidP="006D0C2D">
      <w:pPr>
        <w:ind w:right="-208"/>
        <w:rPr>
          <w:rFonts w:ascii="Century Gothic" w:hAnsi="Century Gothic"/>
          <w:sz w:val="22"/>
        </w:rPr>
      </w:pPr>
      <w:r w:rsidRPr="00E0171A">
        <w:rPr>
          <w:rFonts w:ascii="Century Gothic" w:hAnsi="Century Gothic"/>
          <w:sz w:val="22"/>
        </w:rPr>
        <w:t xml:space="preserve">Nombre </w:t>
      </w:r>
      <w:r>
        <w:rPr>
          <w:rFonts w:ascii="Century Gothic" w:hAnsi="Century Gothic"/>
          <w:sz w:val="22"/>
        </w:rPr>
        <w:t>attendu de patient</w:t>
      </w:r>
      <w:r w:rsidR="003B4E51">
        <w:rPr>
          <w:rFonts w:ascii="Century Gothic" w:hAnsi="Century Gothic"/>
          <w:sz w:val="22"/>
        </w:rPr>
        <w:t>(e)</w:t>
      </w:r>
      <w:r>
        <w:rPr>
          <w:rFonts w:ascii="Century Gothic" w:hAnsi="Century Gothic"/>
          <w:sz w:val="22"/>
        </w:rPr>
        <w:t xml:space="preserve">s </w:t>
      </w:r>
      <w:r w:rsidRPr="00E0171A">
        <w:rPr>
          <w:rFonts w:ascii="Century Gothic" w:hAnsi="Century Gothic"/>
          <w:sz w:val="22"/>
        </w:rPr>
        <w:t>inclu</w:t>
      </w:r>
      <w:r>
        <w:rPr>
          <w:rFonts w:ascii="Century Gothic" w:hAnsi="Century Gothic"/>
          <w:sz w:val="22"/>
        </w:rPr>
        <w:t>s :       -</w:t>
      </w:r>
      <w:r w:rsidRPr="00E0171A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globalement</w:t>
      </w:r>
      <w:r w:rsidRPr="00E0171A">
        <w:rPr>
          <w:rFonts w:ascii="Century Gothic" w:hAnsi="Century Gothic"/>
          <w:sz w:val="22"/>
        </w:rPr>
        <w:t xml:space="preserve">:  </w:t>
      </w:r>
      <w:r w:rsidRPr="00E0171A">
        <w:rPr>
          <w:rFonts w:ascii="Century Gothic" w:hAnsi="Century Gothic"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Pr="00E0171A">
        <w:rPr>
          <w:rFonts w:ascii="Century Gothic" w:hAnsi="Century Gothic"/>
          <w:sz w:val="22"/>
        </w:rPr>
        <w:instrText xml:space="preserve"> FORMTEXT </w:instrText>
      </w:r>
      <w:r w:rsidRPr="00E0171A">
        <w:rPr>
          <w:rFonts w:ascii="Century Gothic" w:hAnsi="Century Gothic"/>
          <w:sz w:val="22"/>
        </w:rPr>
      </w:r>
      <w:r w:rsidRPr="00E0171A">
        <w:rPr>
          <w:rFonts w:ascii="Century Gothic" w:hAnsi="Century Gothic"/>
          <w:sz w:val="22"/>
        </w:rPr>
        <w:fldChar w:fldCharType="separate"/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Century Gothic" w:hAnsi="Century Gothic"/>
          <w:sz w:val="22"/>
        </w:rPr>
        <w:fldChar w:fldCharType="end"/>
      </w:r>
      <w:bookmarkEnd w:id="3"/>
    </w:p>
    <w:p w14:paraId="4F8F6658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</w:r>
      <w:r>
        <w:rPr>
          <w:rFonts w:ascii="Century Gothic" w:hAnsi="Century Gothic"/>
          <w:sz w:val="22"/>
        </w:rPr>
        <w:tab/>
        <w:t>- au Luxembourg :</w:t>
      </w:r>
      <w:r w:rsidRPr="00E346D9">
        <w:rPr>
          <w:rFonts w:ascii="Century Gothic" w:hAnsi="Century Gothic"/>
          <w:sz w:val="22"/>
        </w:rPr>
        <w:t xml:space="preserve"> </w:t>
      </w:r>
      <w:r w:rsidRPr="00E0171A">
        <w:rPr>
          <w:rFonts w:ascii="Century Gothic" w:hAnsi="Century Gothic"/>
          <w:sz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r w:rsidRPr="00E0171A">
        <w:rPr>
          <w:rFonts w:ascii="Century Gothic" w:hAnsi="Century Gothic"/>
          <w:sz w:val="22"/>
        </w:rPr>
        <w:instrText xml:space="preserve"> FORMTEXT </w:instrText>
      </w:r>
      <w:r w:rsidRPr="00E0171A">
        <w:rPr>
          <w:rFonts w:ascii="Century Gothic" w:hAnsi="Century Gothic"/>
          <w:sz w:val="22"/>
        </w:rPr>
      </w:r>
      <w:r w:rsidRPr="00E0171A">
        <w:rPr>
          <w:rFonts w:ascii="Century Gothic" w:hAnsi="Century Gothic"/>
          <w:sz w:val="22"/>
        </w:rPr>
        <w:fldChar w:fldCharType="separate"/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Tahoma" w:hAnsi="Tahoma"/>
          <w:sz w:val="22"/>
        </w:rPr>
        <w:t> </w:t>
      </w:r>
      <w:r w:rsidRPr="00E0171A">
        <w:rPr>
          <w:rFonts w:ascii="Century Gothic" w:hAnsi="Century Gothic"/>
          <w:sz w:val="22"/>
        </w:rPr>
        <w:fldChar w:fldCharType="end"/>
      </w:r>
    </w:p>
    <w:p w14:paraId="4B561077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</w:p>
    <w:p w14:paraId="3FC27E8C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</w:p>
    <w:p w14:paraId="237D881E" w14:textId="77777777" w:rsidR="006D0C2D" w:rsidRDefault="006D0C2D" w:rsidP="006D0C2D">
      <w:pPr>
        <w:tabs>
          <w:tab w:val="left" w:pos="2850"/>
        </w:tabs>
        <w:spacing w:before="120"/>
        <w:ind w:left="3254" w:right="-202" w:hanging="3254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</w:rPr>
        <w:tab/>
      </w:r>
    </w:p>
    <w:p w14:paraId="21DBB6C6" w14:textId="77777777" w:rsidR="006D0C2D" w:rsidRPr="00E0171A" w:rsidRDefault="006D0C2D" w:rsidP="006D0C2D">
      <w:pPr>
        <w:ind w:right="-208"/>
        <w:rPr>
          <w:rFonts w:ascii="Century Gothic" w:hAnsi="Century Gothic"/>
          <w:sz w:val="22"/>
        </w:rPr>
      </w:pPr>
      <w:r w:rsidRPr="00E0171A">
        <w:rPr>
          <w:rFonts w:ascii="Century Gothic" w:hAnsi="Century Gothic"/>
          <w:sz w:val="22"/>
        </w:rPr>
        <w:tab/>
      </w:r>
      <w:r w:rsidRPr="00E0171A">
        <w:rPr>
          <w:rFonts w:ascii="Century Gothic" w:hAnsi="Century Gothic"/>
          <w:sz w:val="22"/>
        </w:rPr>
        <w:tab/>
      </w:r>
      <w:r w:rsidRPr="00E0171A">
        <w:rPr>
          <w:rFonts w:ascii="Century Gothic" w:hAnsi="Century Gothic"/>
          <w:sz w:val="22"/>
        </w:rPr>
        <w:tab/>
      </w:r>
      <w:r w:rsidRPr="00E0171A">
        <w:rPr>
          <w:rFonts w:ascii="Century Gothic" w:hAnsi="Century Gothic"/>
          <w:sz w:val="22"/>
        </w:rPr>
        <w:tab/>
      </w:r>
      <w:r w:rsidRPr="00E0171A">
        <w:rPr>
          <w:rFonts w:ascii="Century Gothic" w:hAnsi="Century Gothic"/>
          <w:sz w:val="22"/>
        </w:rPr>
        <w:tab/>
      </w:r>
      <w:r w:rsidRPr="00E0171A">
        <w:rPr>
          <w:rFonts w:ascii="Century Gothic" w:hAnsi="Century Gothic"/>
          <w:sz w:val="22"/>
        </w:rPr>
        <w:tab/>
      </w:r>
      <w:r w:rsidRPr="00E0171A">
        <w:rPr>
          <w:rFonts w:ascii="Century Gothic" w:hAnsi="Century Gothic"/>
          <w:sz w:val="22"/>
        </w:rPr>
        <w:tab/>
      </w:r>
      <w:r w:rsidRPr="00E0171A">
        <w:rPr>
          <w:rFonts w:ascii="Century Gothic" w:hAnsi="Century Gothic"/>
          <w:sz w:val="22"/>
        </w:rPr>
        <w:tab/>
      </w:r>
    </w:p>
    <w:p w14:paraId="04FF9589" w14:textId="77777777" w:rsidR="006D0C2D" w:rsidRDefault="006D0C2D" w:rsidP="006D0C2D">
      <w:pPr>
        <w:ind w:right="-208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Etendue du programme</w:t>
      </w:r>
      <w:r w:rsidRPr="00E0171A">
        <w:rPr>
          <w:rFonts w:ascii="Century Gothic" w:hAnsi="Century Gothic"/>
          <w:sz w:val="22"/>
        </w:rPr>
        <w:t xml:space="preserve">: </w:t>
      </w:r>
      <w:r w:rsidRPr="00E0171A">
        <w:rPr>
          <w:rFonts w:ascii="Century Gothic" w:hAnsi="Century Gothic"/>
          <w:sz w:val="22"/>
        </w:rPr>
        <w:tab/>
      </w:r>
      <w:r w:rsidRPr="00E0171A">
        <w:rPr>
          <w:rFonts w:ascii="Century Gothic" w:hAnsi="Century Gothic"/>
          <w:sz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E0171A">
        <w:rPr>
          <w:rFonts w:ascii="Century Gothic" w:hAnsi="Century Gothic"/>
          <w:sz w:val="22"/>
        </w:rPr>
        <w:instrText xml:space="preserve"> FORMCHECKBOX </w:instrText>
      </w:r>
      <w:r w:rsidR="003B4E51">
        <w:rPr>
          <w:rFonts w:ascii="Century Gothic" w:hAnsi="Century Gothic"/>
          <w:sz w:val="22"/>
        </w:rPr>
      </w:r>
      <w:r w:rsidR="003B4E51">
        <w:rPr>
          <w:rFonts w:ascii="Century Gothic" w:hAnsi="Century Gothic"/>
          <w:sz w:val="22"/>
        </w:rPr>
        <w:fldChar w:fldCharType="separate"/>
      </w:r>
      <w:r w:rsidRPr="00E0171A">
        <w:rPr>
          <w:rFonts w:ascii="Century Gothic" w:hAnsi="Century Gothic"/>
          <w:sz w:val="22"/>
        </w:rPr>
        <w:fldChar w:fldCharType="end"/>
      </w:r>
      <w:r w:rsidRPr="00E0171A">
        <w:rPr>
          <w:rFonts w:ascii="Century Gothic" w:hAnsi="Century Gothic"/>
          <w:sz w:val="22"/>
        </w:rPr>
        <w:t xml:space="preserve">  </w:t>
      </w:r>
      <w:r>
        <w:rPr>
          <w:rFonts w:ascii="Century Gothic" w:hAnsi="Century Gothic"/>
          <w:sz w:val="22"/>
        </w:rPr>
        <w:t xml:space="preserve">national </w:t>
      </w:r>
      <w:r w:rsidRPr="00E0171A">
        <w:rPr>
          <w:rFonts w:ascii="Century Gothic" w:hAnsi="Century Gothic"/>
          <w:sz w:val="22"/>
        </w:rPr>
        <w:tab/>
      </w:r>
    </w:p>
    <w:p w14:paraId="4D7932EA" w14:textId="5C1866CF" w:rsidR="00A0181A" w:rsidRDefault="006D0C2D" w:rsidP="006D0C2D">
      <w:r w:rsidRPr="00E0171A">
        <w:rPr>
          <w:rFonts w:ascii="Century Gothic" w:hAnsi="Century Gothic"/>
          <w:sz w:val="22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E0171A">
        <w:rPr>
          <w:rFonts w:ascii="Century Gothic" w:hAnsi="Century Gothic"/>
          <w:sz w:val="22"/>
        </w:rPr>
        <w:instrText xml:space="preserve"> FORMCHECKBOX </w:instrText>
      </w:r>
      <w:r w:rsidR="003B4E51">
        <w:rPr>
          <w:rFonts w:ascii="Century Gothic" w:hAnsi="Century Gothic"/>
          <w:sz w:val="22"/>
        </w:rPr>
      </w:r>
      <w:r w:rsidR="003B4E51">
        <w:rPr>
          <w:rFonts w:ascii="Century Gothic" w:hAnsi="Century Gothic"/>
          <w:sz w:val="22"/>
        </w:rPr>
        <w:fldChar w:fldCharType="separate"/>
      </w:r>
      <w:r w:rsidRPr="00E0171A">
        <w:rPr>
          <w:rFonts w:ascii="Century Gothic" w:hAnsi="Century Gothic"/>
          <w:sz w:val="22"/>
        </w:rPr>
        <w:fldChar w:fldCharType="end"/>
      </w:r>
      <w:r w:rsidRPr="00E0171A">
        <w:rPr>
          <w:rFonts w:ascii="Century Gothic" w:hAnsi="Century Gothic"/>
          <w:sz w:val="22"/>
        </w:rPr>
        <w:t xml:space="preserve">  </w:t>
      </w:r>
      <w:r>
        <w:rPr>
          <w:rFonts w:ascii="Century Gothic" w:hAnsi="Century Gothic"/>
          <w:sz w:val="22"/>
        </w:rPr>
        <w:t>multinational</w:t>
      </w:r>
      <w:r w:rsidRPr="00E0171A">
        <w:rPr>
          <w:rFonts w:ascii="Century Gothic" w:hAnsi="Century Gothic"/>
          <w:sz w:val="22"/>
        </w:rPr>
        <w:tab/>
      </w:r>
    </w:p>
    <w:sectPr w:rsidR="00A0181A" w:rsidSect="006D0C2D">
      <w:headerReference w:type="default" r:id="rId6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44255" w14:textId="77777777" w:rsidR="006D0C2D" w:rsidRDefault="006D0C2D" w:rsidP="006D0C2D">
      <w:r>
        <w:separator/>
      </w:r>
    </w:p>
  </w:endnote>
  <w:endnote w:type="continuationSeparator" w:id="0">
    <w:p w14:paraId="0E063C99" w14:textId="77777777" w:rsidR="006D0C2D" w:rsidRDefault="006D0C2D" w:rsidP="006D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15681" w14:textId="77777777" w:rsidR="006D0C2D" w:rsidRDefault="006D0C2D" w:rsidP="006D0C2D">
      <w:bookmarkStart w:id="0" w:name="_Hlk214612960"/>
      <w:bookmarkEnd w:id="0"/>
      <w:r>
        <w:separator/>
      </w:r>
    </w:p>
  </w:footnote>
  <w:footnote w:type="continuationSeparator" w:id="0">
    <w:p w14:paraId="2A010757" w14:textId="77777777" w:rsidR="006D0C2D" w:rsidRDefault="006D0C2D" w:rsidP="006D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AC65A" w14:textId="5CFFBD8B" w:rsidR="006D0C2D" w:rsidRDefault="006D0C2D" w:rsidP="006D0C2D">
    <w:pPr>
      <w:pStyle w:val="Header"/>
      <w:tabs>
        <w:tab w:val="clear" w:pos="4513"/>
        <w:tab w:val="clear" w:pos="9026"/>
        <w:tab w:val="left" w:pos="1390"/>
      </w:tabs>
    </w:pPr>
    <w:r w:rsidRPr="008608A9">
      <w:rPr>
        <w:noProof/>
      </w:rPr>
      <w:drawing>
        <wp:inline distT="0" distB="0" distL="0" distR="0" wp14:anchorId="5A175EA4" wp14:editId="4D969357">
          <wp:extent cx="1049655" cy="1049655"/>
          <wp:effectExtent l="0" t="0" r="0" b="0"/>
          <wp:docPr id="8737469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1049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2D"/>
    <w:rsid w:val="003B4E51"/>
    <w:rsid w:val="00543032"/>
    <w:rsid w:val="00640D0C"/>
    <w:rsid w:val="006810CB"/>
    <w:rsid w:val="006D0C2D"/>
    <w:rsid w:val="007F6611"/>
    <w:rsid w:val="00987095"/>
    <w:rsid w:val="00A0181A"/>
    <w:rsid w:val="00E1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B8A6"/>
  <w15:chartTrackingRefBased/>
  <w15:docId w15:val="{6889ABA8-D6AE-4E79-B816-831F8B2C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C2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C2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C2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C2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C2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C2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C2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C2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C2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C2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0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C2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0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C2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0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C2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0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C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0C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C2D"/>
    <w:rPr>
      <w:rFonts w:ascii="Arial" w:eastAsia="Times New Roman" w:hAnsi="Arial" w:cs="Times New Roman"/>
      <w:sz w:val="24"/>
      <w:szCs w:val="20"/>
      <w:lang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0C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C2D"/>
    <w:rPr>
      <w:rFonts w:ascii="Arial" w:eastAsia="Times New Roman" w:hAnsi="Arial" w:cs="Times New Roman"/>
      <w:sz w:val="24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Célia LOESCH</dc:creator>
  <cp:keywords/>
  <dc:description/>
  <cp:lastModifiedBy>Célia LOESCH</cp:lastModifiedBy>
  <cp:revision>2</cp:revision>
  <dcterms:created xsi:type="dcterms:W3CDTF">2025-11-21T09:21:00Z</dcterms:created>
  <dcterms:modified xsi:type="dcterms:W3CDTF">2025-11-21T09:34:00Z</dcterms:modified>
</cp:coreProperties>
</file>